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F1" w:rsidRPr="00392B55" w:rsidRDefault="00CA00C0" w:rsidP="00936794">
      <w:pPr>
        <w:shd w:val="clear" w:color="auto" w:fill="BFBFBF" w:themeFill="background1" w:themeFillShade="BF"/>
        <w:jc w:val="center"/>
        <w:rPr>
          <w:b/>
          <w:bCs/>
          <w:sz w:val="28"/>
          <w:szCs w:val="28"/>
          <w:rtl/>
          <w:lang w:bidi="ar-EG"/>
        </w:rPr>
      </w:pPr>
      <w:r w:rsidRPr="00CA00C0">
        <w:rPr>
          <w:b/>
          <w:bCs/>
          <w:sz w:val="28"/>
          <w:szCs w:val="28"/>
          <w:lang w:bidi="ar-EG"/>
        </w:rPr>
        <w:t>MISSION, GOALS AND OBJECTIVES</w:t>
      </w:r>
      <w:r w:rsidR="00936794">
        <w:rPr>
          <w:b/>
          <w:bCs/>
          <w:sz w:val="28"/>
          <w:szCs w:val="28"/>
          <w:lang w:bidi="ar-EG"/>
        </w:rPr>
        <w:t xml:space="preserve"> </w:t>
      </w:r>
      <w:r w:rsidRPr="00392B55">
        <w:rPr>
          <w:b/>
          <w:bCs/>
          <w:sz w:val="28"/>
          <w:szCs w:val="28"/>
          <w:lang w:bidi="ar-EG"/>
        </w:rPr>
        <w:t xml:space="preserve">REPORT </w:t>
      </w:r>
      <w:r w:rsidR="00936794">
        <w:rPr>
          <w:b/>
          <w:bCs/>
          <w:sz w:val="28"/>
          <w:szCs w:val="28"/>
          <w:lang w:bidi="ar-EG"/>
        </w:rPr>
        <w:t>(every 5 years)</w:t>
      </w:r>
    </w:p>
    <w:p w:rsidR="00FE2CF1" w:rsidRPr="00D51FF8" w:rsidRDefault="00FE2CF1" w:rsidP="00977C8E">
      <w:pPr>
        <w:jc w:val="center"/>
        <w:rPr>
          <w:rFonts w:ascii="Calibri" w:hAnsi="Calibri"/>
          <w:rtl/>
          <w:lang w:bidi="ar-EG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bidi="ar-EG"/>
              </w:rPr>
              <w:br w:type="page"/>
            </w:r>
            <w:r>
              <w:rPr>
                <w:rFonts w:ascii="Calibri" w:hAnsi="Calibri" w:cs="Calibri"/>
                <w:bCs/>
              </w:rPr>
              <w:t>Institution</w:t>
            </w:r>
          </w:p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Najran University </w:t>
            </w: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Default="00D208B2" w:rsidP="00B82E08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College</w:t>
            </w:r>
            <w:r w:rsidR="00CA00C0">
              <w:rPr>
                <w:rFonts w:ascii="Calibri" w:hAnsi="Calibri" w:cs="Calibri"/>
                <w:bCs/>
              </w:rPr>
              <w:t xml:space="preserve">/department </w:t>
            </w:r>
          </w:p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2946AE">
              <w:rPr>
                <w:rFonts w:ascii="Calibri" w:hAnsi="Calibri" w:cs="Calibri"/>
                <w:b/>
                <w:bCs/>
              </w:rPr>
              <w:t>Year and semester to which this report applies</w:t>
            </w:r>
          </w:p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Pr="002946AE" w:rsidRDefault="00FE2CF1" w:rsidP="007B4B62">
            <w:pPr>
              <w:bidi w:val="0"/>
              <w:ind w:left="360" w:hanging="360"/>
              <w:rPr>
                <w:rFonts w:ascii="Calibri" w:hAnsi="Calibri" w:cs="Calibri"/>
                <w:b/>
                <w:bCs/>
                <w:lang w:bidi="ar-EG"/>
              </w:rPr>
            </w:pPr>
            <w:r w:rsidRPr="002946AE">
              <w:rPr>
                <w:rFonts w:ascii="Calibri" w:hAnsi="Calibri" w:cs="Calibri"/>
                <w:b/>
                <w:bCs/>
                <w:lang w:bidi="ar-EG"/>
              </w:rPr>
              <w:t>Location (if not on main campus)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(M/F)</w:t>
            </w:r>
          </w:p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CA00C0" w:rsidRPr="00CA00C0" w:rsidRDefault="00CA00C0" w:rsidP="00CA00C0">
      <w:pPr>
        <w:bidi w:val="0"/>
        <w:rPr>
          <w:rFonts w:ascii="Calibri" w:hAnsi="Calibri"/>
          <w:lang w:bidi="ar-EG"/>
        </w:rPr>
      </w:pPr>
      <w:r>
        <w:rPr>
          <w:rFonts w:ascii="Calibri" w:hAnsi="Calibri"/>
          <w:lang w:bidi="ar-EG"/>
        </w:rPr>
        <w:t>Attach the</w:t>
      </w:r>
      <w:r w:rsidRPr="00CA00C0">
        <w:rPr>
          <w:rFonts w:ascii="Calibri" w:hAnsi="Calibri"/>
          <w:lang w:bidi="ar-EG"/>
        </w:rPr>
        <w:t xml:space="preserve"> decision to adopt and document</w:t>
      </w:r>
      <w:r>
        <w:rPr>
          <w:rFonts w:ascii="Calibri" w:hAnsi="Calibri"/>
          <w:lang w:bidi="ar-EG"/>
        </w:rPr>
        <w:t>s</w:t>
      </w:r>
      <w:r w:rsidR="00936794">
        <w:rPr>
          <w:rFonts w:ascii="Calibri" w:hAnsi="Calibri"/>
          <w:lang w:bidi="ar-EG"/>
        </w:rPr>
        <w:t xml:space="preserve"> </w:t>
      </w:r>
      <w:r>
        <w:rPr>
          <w:rFonts w:ascii="Calibri" w:hAnsi="Calibri"/>
          <w:lang w:bidi="ar-EG"/>
        </w:rPr>
        <w:t xml:space="preserve">of </w:t>
      </w:r>
      <w:r w:rsidRPr="00CA00C0">
        <w:rPr>
          <w:rFonts w:ascii="Calibri" w:hAnsi="Calibri"/>
          <w:lang w:bidi="ar-EG"/>
        </w:rPr>
        <w:t>the vision and mission</w:t>
      </w:r>
      <w:r>
        <w:rPr>
          <w:rFonts w:ascii="Calibri" w:hAnsi="Calibri"/>
          <w:lang w:bidi="ar-EG"/>
        </w:rPr>
        <w:t xml:space="preserve"> for all departments.</w:t>
      </w:r>
    </w:p>
    <w:p w:rsidR="00FE2CF1" w:rsidRPr="00392B55" w:rsidRDefault="00FE2CF1" w:rsidP="002D7CCE">
      <w:pPr>
        <w:numPr>
          <w:ilvl w:val="0"/>
          <w:numId w:val="1"/>
        </w:numPr>
        <w:bidi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Arial"/>
          <w:b/>
          <w:bCs/>
          <w:lang w:bidi="ar-EG"/>
        </w:rPr>
        <w:t xml:space="preserve">Summary of </w:t>
      </w:r>
      <w:r w:rsidR="00D208B2">
        <w:rPr>
          <w:rFonts w:ascii="Calibri" w:hAnsi="Calibri" w:cs="Arial"/>
          <w:b/>
          <w:bCs/>
          <w:lang w:bidi="ar-EG"/>
        </w:rPr>
        <w:t>personnel collection data</w:t>
      </w:r>
    </w:p>
    <w:p w:rsidR="00FE2CF1" w:rsidRDefault="00FE2CF1" w:rsidP="00FE2CF1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416"/>
        <w:gridCol w:w="860"/>
        <w:gridCol w:w="1025"/>
      </w:tblGrid>
      <w:tr w:rsidR="00D208B2" w:rsidRPr="00642D7C" w:rsidTr="00D208B2">
        <w:tc>
          <w:tcPr>
            <w:tcW w:w="6416" w:type="dxa"/>
            <w:vMerge w:val="restart"/>
          </w:tcPr>
          <w:p w:rsidR="00D208B2" w:rsidRPr="00CA00C0" w:rsidRDefault="00CA00C0" w:rsidP="00CA00C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CA00C0">
              <w:rPr>
                <w:rFonts w:ascii="Calibri" w:hAnsi="Calibri" w:cs="Arial"/>
                <w:lang w:bidi="ar-EG"/>
              </w:rPr>
              <w:t xml:space="preserve">Satisfaction proportion of students and faculty members and </w:t>
            </w:r>
            <w:r w:rsidR="002D7CCE">
              <w:rPr>
                <w:rFonts w:ascii="Calibri" w:hAnsi="Calibri" w:cs="Arial"/>
                <w:lang w:bidi="ar-EG"/>
              </w:rPr>
              <w:t xml:space="preserve">labor </w:t>
            </w:r>
            <w:r w:rsidRPr="00CA00C0">
              <w:rPr>
                <w:rFonts w:ascii="Calibri" w:hAnsi="Calibri" w:cs="Arial"/>
                <w:lang w:bidi="ar-EG"/>
              </w:rPr>
              <w:t xml:space="preserve">market for the vision and mission </w:t>
            </w:r>
            <w:r>
              <w:rPr>
                <w:rFonts w:ascii="Calibri" w:hAnsi="Calibri" w:cs="Arial"/>
                <w:lang w:bidi="ar-EG"/>
              </w:rPr>
              <w:t xml:space="preserve"> (attach</w:t>
            </w:r>
            <w:r w:rsidR="002D7CCE">
              <w:rPr>
                <w:rFonts w:ascii="Calibri" w:hAnsi="Calibri" w:cs="Arial"/>
                <w:lang w:bidi="ar-EG"/>
              </w:rPr>
              <w:t xml:space="preserve"> the</w:t>
            </w:r>
            <w:r>
              <w:rPr>
                <w:rFonts w:ascii="Calibri" w:hAnsi="Calibri" w:cs="Arial"/>
                <w:lang w:bidi="ar-EG"/>
              </w:rPr>
              <w:t xml:space="preserve"> survey) </w:t>
            </w: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 w:val="restart"/>
          </w:tcPr>
          <w:p w:rsidR="00D208B2" w:rsidRPr="00CA00C0" w:rsidRDefault="00CA00C0" w:rsidP="002D7CCE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/>
                <w:lang w:bidi="ar-EG"/>
              </w:rPr>
            </w:pPr>
            <w:r w:rsidRPr="00CA00C0">
              <w:rPr>
                <w:rFonts w:ascii="Calibri" w:hAnsi="Calibri"/>
                <w:lang w:bidi="ar-EG"/>
              </w:rPr>
              <w:t xml:space="preserve">The proportion of alignment between the college </w:t>
            </w:r>
            <w:r w:rsidR="002D7CCE" w:rsidRPr="00CA00C0">
              <w:rPr>
                <w:rFonts w:ascii="Calibri" w:hAnsi="Calibri"/>
                <w:lang w:bidi="ar-EG"/>
              </w:rPr>
              <w:t>message</w:t>
            </w:r>
            <w:r w:rsidR="00936794">
              <w:rPr>
                <w:rFonts w:ascii="Calibri" w:hAnsi="Calibri"/>
                <w:lang w:bidi="ar-EG"/>
              </w:rPr>
              <w:t xml:space="preserve"> </w:t>
            </w:r>
            <w:r w:rsidRPr="00CA00C0">
              <w:rPr>
                <w:rFonts w:ascii="Calibri" w:hAnsi="Calibri"/>
                <w:lang w:bidi="ar-EG"/>
              </w:rPr>
              <w:t xml:space="preserve">and the program message </w:t>
            </w: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Pr="00CA00C0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Pr="00CA00C0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 w:val="restart"/>
          </w:tcPr>
          <w:p w:rsidR="00CA00C0" w:rsidRPr="00392B55" w:rsidRDefault="00CA00C0" w:rsidP="00CA00C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/>
                <w:lang w:bidi="ar-EG"/>
              </w:rPr>
            </w:pPr>
            <w:r>
              <w:rPr>
                <w:rFonts w:ascii="Calibri" w:hAnsi="Calibri"/>
                <w:lang w:bidi="ar-EG"/>
              </w:rPr>
              <w:t>D</w:t>
            </w:r>
            <w:r w:rsidRPr="00CA00C0">
              <w:rPr>
                <w:rFonts w:ascii="Calibri" w:hAnsi="Calibri"/>
                <w:lang w:bidi="ar-EG"/>
              </w:rPr>
              <w:t>ecisions made by re</w:t>
            </w:r>
            <w:r>
              <w:rPr>
                <w:rFonts w:ascii="Calibri" w:hAnsi="Calibri"/>
                <w:lang w:bidi="ar-EG"/>
              </w:rPr>
              <w:t xml:space="preserve">turn </w:t>
            </w:r>
            <w:r w:rsidRPr="00CA00C0">
              <w:rPr>
                <w:rFonts w:ascii="Calibri" w:hAnsi="Calibri"/>
                <w:lang w:bidi="ar-EG"/>
              </w:rPr>
              <w:t xml:space="preserve">to the message </w:t>
            </w:r>
            <w:r>
              <w:rPr>
                <w:rFonts w:ascii="Calibri" w:hAnsi="Calibri"/>
                <w:lang w:bidi="ar-EG"/>
              </w:rPr>
              <w:t xml:space="preserve">of </w:t>
            </w:r>
            <w:r w:rsidRPr="00CA00C0">
              <w:rPr>
                <w:rFonts w:ascii="Calibri" w:hAnsi="Calibri"/>
                <w:lang w:bidi="ar-EG"/>
              </w:rPr>
              <w:t>the program</w:t>
            </w:r>
          </w:p>
          <w:p w:rsidR="00D208B2" w:rsidRPr="00CA00C0" w:rsidRDefault="00D208B2" w:rsidP="00CA00C0">
            <w:pPr>
              <w:pStyle w:val="ListParagraph"/>
              <w:bidi w:val="0"/>
              <w:ind w:left="500"/>
              <w:rPr>
                <w:rFonts w:ascii="Calibri" w:hAnsi="Calibri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D208B2" w:rsidRPr="00642D7C" w:rsidTr="00D208B2">
        <w:tc>
          <w:tcPr>
            <w:tcW w:w="6416" w:type="dxa"/>
            <w:vMerge/>
          </w:tcPr>
          <w:p w:rsidR="00D208B2" w:rsidRDefault="00D208B2" w:rsidP="00D208B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D208B2" w:rsidRPr="00642D7C" w:rsidRDefault="00D208B2" w:rsidP="00D208B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 w:val="restart"/>
          </w:tcPr>
          <w:p w:rsidR="00B82E08" w:rsidRPr="00B82E08" w:rsidRDefault="00B82E08" w:rsidP="00CA00C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B82E08">
              <w:rPr>
                <w:rFonts w:ascii="Calibri" w:hAnsi="Calibri" w:cs="Arial"/>
                <w:lang w:bidi="ar-EG"/>
              </w:rPr>
              <w:t xml:space="preserve">Satisfaction ratio of faculty members administrators for </w:t>
            </w:r>
            <w:r w:rsidR="00CA00C0" w:rsidRPr="00CA00C0">
              <w:rPr>
                <w:rFonts w:ascii="Calibri" w:hAnsi="Calibri" w:cs="Arial"/>
                <w:lang w:bidi="ar-EG"/>
              </w:rPr>
              <w:t xml:space="preserve">vision and mission </w:t>
            </w:r>
            <w:r w:rsidR="00CA00C0">
              <w:rPr>
                <w:rFonts w:ascii="Calibri" w:hAnsi="Calibri" w:cs="Arial"/>
                <w:lang w:bidi="ar-EG"/>
              </w:rPr>
              <w:t xml:space="preserve"> (attach </w:t>
            </w:r>
            <w:r w:rsidR="002D7CCE">
              <w:rPr>
                <w:rFonts w:ascii="Calibri" w:hAnsi="Calibri" w:cs="Arial"/>
                <w:lang w:bidi="ar-EG"/>
              </w:rPr>
              <w:t xml:space="preserve">the </w:t>
            </w:r>
            <w:r w:rsidR="00CA00C0">
              <w:rPr>
                <w:rFonts w:ascii="Calibri" w:hAnsi="Calibri" w:cs="Arial"/>
                <w:lang w:bidi="ar-EG"/>
              </w:rPr>
              <w:t>survey)</w:t>
            </w: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 w:val="restart"/>
          </w:tcPr>
          <w:p w:rsidR="00B82E08" w:rsidRDefault="00B82E08" w:rsidP="00CA00C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B82E08">
              <w:rPr>
                <w:rFonts w:ascii="Calibri" w:hAnsi="Calibri" w:cs="Arial"/>
                <w:lang w:bidi="ar-EG"/>
              </w:rPr>
              <w:t xml:space="preserve">Satisfaction ratio of </w:t>
            </w:r>
            <w:r w:rsidR="00CA00C0">
              <w:rPr>
                <w:rFonts w:ascii="Calibri" w:hAnsi="Calibri" w:cs="Arial"/>
                <w:lang w:bidi="ar-EG"/>
              </w:rPr>
              <w:t>students</w:t>
            </w:r>
            <w:r w:rsidRPr="00B82E08">
              <w:rPr>
                <w:rFonts w:ascii="Calibri" w:hAnsi="Calibri" w:cs="Arial"/>
                <w:lang w:bidi="ar-EG"/>
              </w:rPr>
              <w:t xml:space="preserve"> f</w:t>
            </w:r>
            <w:r w:rsidR="00CA00C0">
              <w:rPr>
                <w:rFonts w:ascii="Calibri" w:hAnsi="Calibri" w:cs="Arial"/>
                <w:lang w:bidi="ar-EG"/>
              </w:rPr>
              <w:t xml:space="preserve">or </w:t>
            </w:r>
            <w:r w:rsidR="00CA00C0" w:rsidRPr="00CA00C0">
              <w:rPr>
                <w:rFonts w:ascii="Calibri" w:hAnsi="Calibri" w:cs="Arial"/>
                <w:lang w:bidi="ar-EG"/>
              </w:rPr>
              <w:t xml:space="preserve">vision and mission </w:t>
            </w:r>
            <w:r w:rsidR="00CA00C0">
              <w:rPr>
                <w:rFonts w:ascii="Calibri" w:hAnsi="Calibri" w:cs="Arial"/>
                <w:lang w:bidi="ar-EG"/>
              </w:rPr>
              <w:t xml:space="preserve"> (attach </w:t>
            </w:r>
            <w:r w:rsidR="002D7CCE">
              <w:rPr>
                <w:rFonts w:ascii="Calibri" w:hAnsi="Calibri" w:cs="Arial"/>
                <w:lang w:bidi="ar-EG"/>
              </w:rPr>
              <w:t xml:space="preserve">the </w:t>
            </w:r>
            <w:r w:rsidR="00CA00C0">
              <w:rPr>
                <w:rFonts w:ascii="Calibri" w:hAnsi="Calibri" w:cs="Arial"/>
                <w:lang w:bidi="ar-EG"/>
              </w:rPr>
              <w:t>survey)</w:t>
            </w: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a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(</w:t>
            </w:r>
            <w:r>
              <w:rPr>
                <w:rFonts w:ascii="Calibri" w:hAnsi="Calibri" w:cs="Arial"/>
                <w:vertAlign w:val="superscript"/>
                <w:lang w:bidi="ar-EG"/>
              </w:rPr>
              <w:t>b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  <w:tr w:rsidR="00B82E08" w:rsidRPr="00642D7C" w:rsidTr="00D208B2">
        <w:tc>
          <w:tcPr>
            <w:tcW w:w="6416" w:type="dxa"/>
            <w:vMerge/>
          </w:tcPr>
          <w:p w:rsidR="00B82E08" w:rsidRPr="00B82E08" w:rsidRDefault="00B82E08" w:rsidP="00B82E08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0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1025" w:type="dxa"/>
          </w:tcPr>
          <w:p w:rsidR="00B82E08" w:rsidRPr="00642D7C" w:rsidRDefault="00B82E08" w:rsidP="00B82E08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  <w:r>
              <w:rPr>
                <w:rFonts w:ascii="Calibri" w:hAnsi="Calibri" w:cs="Arial"/>
                <w:vertAlign w:val="superscript"/>
                <w:lang w:bidi="ar-EG"/>
              </w:rPr>
              <w:t>(c</w:t>
            </w:r>
            <w:r w:rsidRPr="004831B5">
              <w:rPr>
                <w:rFonts w:ascii="Calibri" w:hAnsi="Calibri" w:cs="Arial"/>
                <w:vertAlign w:val="superscript"/>
                <w:lang w:bidi="ar-EG"/>
              </w:rPr>
              <w:t>)</w:t>
            </w:r>
          </w:p>
        </w:tc>
      </w:tr>
    </w:tbl>
    <w:p w:rsidR="00D208B2" w:rsidRPr="004831B5" w:rsidRDefault="00D208B2" w:rsidP="00D208B2">
      <w:pPr>
        <w:pStyle w:val="ListParagraph"/>
        <w:numPr>
          <w:ilvl w:val="0"/>
          <w:numId w:val="3"/>
        </w:numPr>
        <w:bidi w:val="0"/>
        <w:spacing w:after="0" w:line="240" w:lineRule="auto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>Radiological Sciences Department</w:t>
      </w:r>
    </w:p>
    <w:p w:rsidR="00D208B2" w:rsidRPr="004831B5" w:rsidRDefault="00D208B2" w:rsidP="00D208B2">
      <w:pPr>
        <w:pStyle w:val="ListParagraph"/>
        <w:numPr>
          <w:ilvl w:val="0"/>
          <w:numId w:val="3"/>
        </w:numPr>
        <w:bidi w:val="0"/>
        <w:spacing w:after="0" w:line="240" w:lineRule="auto"/>
        <w:ind w:left="714" w:hanging="357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 xml:space="preserve">Clinical Laboratory Department </w:t>
      </w:r>
    </w:p>
    <w:p w:rsidR="00D208B2" w:rsidRPr="004831B5" w:rsidRDefault="00D208B2" w:rsidP="00D208B2">
      <w:pPr>
        <w:pStyle w:val="ListParagraph"/>
        <w:numPr>
          <w:ilvl w:val="0"/>
          <w:numId w:val="3"/>
        </w:numPr>
        <w:bidi w:val="0"/>
        <w:spacing w:after="0" w:line="240" w:lineRule="auto"/>
        <w:ind w:left="714" w:hanging="357"/>
        <w:rPr>
          <w:vertAlign w:val="superscript"/>
          <w:lang w:bidi="ar-EG"/>
        </w:rPr>
      </w:pPr>
      <w:r w:rsidRPr="004831B5">
        <w:rPr>
          <w:vertAlign w:val="superscript"/>
          <w:lang w:bidi="ar-EG"/>
        </w:rPr>
        <w:t xml:space="preserve">Physiotherapy Department </w:t>
      </w:r>
    </w:p>
    <w:p w:rsidR="00C57FBF" w:rsidRPr="002D7CCE" w:rsidRDefault="00C57FBF" w:rsidP="00CA00C0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2D7CCE">
        <w:rPr>
          <w:b/>
          <w:bCs/>
          <w:lang w:bidi="ar-EG"/>
        </w:rPr>
        <w:t>Proposals o</w:t>
      </w:r>
      <w:r w:rsidR="00B82E08" w:rsidRPr="002D7CCE">
        <w:rPr>
          <w:b/>
          <w:bCs/>
          <w:lang w:bidi="ar-EG"/>
        </w:rPr>
        <w:t xml:space="preserve">n the development of </w:t>
      </w:r>
      <w:r w:rsidR="00CA00C0" w:rsidRPr="002D7CCE">
        <w:rPr>
          <w:b/>
          <w:bCs/>
          <w:lang w:bidi="ar-EG"/>
        </w:rPr>
        <w:t xml:space="preserve">Mission, goals and objectives </w:t>
      </w:r>
    </w:p>
    <w:p w:rsidR="00C57FBF" w:rsidRDefault="00C57FBF" w:rsidP="00C57FBF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8579" w:type="dxa"/>
        <w:tblInd w:w="-220" w:type="dxa"/>
        <w:tblLook w:val="04A0" w:firstRow="1" w:lastRow="0" w:firstColumn="1" w:lastColumn="0" w:noHBand="0" w:noVBand="1"/>
      </w:tblPr>
      <w:tblGrid>
        <w:gridCol w:w="3901"/>
        <w:gridCol w:w="2410"/>
        <w:gridCol w:w="2268"/>
      </w:tblGrid>
      <w:tr w:rsidR="00C57FBF" w:rsidTr="00C57FBF">
        <w:tc>
          <w:tcPr>
            <w:tcW w:w="3901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 xml:space="preserve">Summary of proposal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 xml:space="preserve">Person responsible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I</w:t>
            </w:r>
            <w:r w:rsidRPr="00C57FBF">
              <w:rPr>
                <w:lang w:bidi="ar-EG"/>
              </w:rPr>
              <w:t xml:space="preserve">mplementation </w:t>
            </w:r>
            <w:r w:rsidRPr="00C57FBF">
              <w:rPr>
                <w:lang w:bidi="ar-EG"/>
              </w:rPr>
              <w:lastRenderedPageBreak/>
              <w:t>period</w:t>
            </w:r>
          </w:p>
        </w:tc>
      </w:tr>
      <w:tr w:rsidR="00C57FBF" w:rsidTr="00C57FBF">
        <w:tc>
          <w:tcPr>
            <w:tcW w:w="3901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410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268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C57FBF" w:rsidRDefault="00C57FBF" w:rsidP="00C57FBF">
      <w:pPr>
        <w:pStyle w:val="ListParagraph"/>
        <w:bidi w:val="0"/>
        <w:ind w:left="-220"/>
        <w:rPr>
          <w:lang w:bidi="ar-EG"/>
        </w:rPr>
      </w:pPr>
    </w:p>
    <w:p w:rsidR="00C57FBF" w:rsidRPr="002D7CCE" w:rsidRDefault="00C57FBF" w:rsidP="00C57FBF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2D7CCE">
        <w:rPr>
          <w:b/>
          <w:bCs/>
          <w:lang w:bidi="ar-EG"/>
        </w:rPr>
        <w:t xml:space="preserve">Summary of website updates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86"/>
      </w:tblGrid>
      <w:tr w:rsidR="001C6E5D" w:rsidTr="00C57FBF">
        <w:tc>
          <w:tcPr>
            <w:tcW w:w="562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  <w:tc>
          <w:tcPr>
            <w:tcW w:w="3586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</w:tr>
      <w:tr w:rsidR="001C6E5D" w:rsidTr="00C57FBF">
        <w:tc>
          <w:tcPr>
            <w:tcW w:w="562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  <w:tc>
          <w:tcPr>
            <w:tcW w:w="3586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</w:tr>
      <w:tr w:rsidR="001C6E5D" w:rsidTr="00C57FBF">
        <w:tc>
          <w:tcPr>
            <w:tcW w:w="562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  <w:tc>
          <w:tcPr>
            <w:tcW w:w="3586" w:type="dxa"/>
          </w:tcPr>
          <w:p w:rsidR="001C6E5D" w:rsidRDefault="001C6E5D" w:rsidP="00C57FBF">
            <w:pPr>
              <w:bidi w:val="0"/>
              <w:rPr>
                <w:lang w:bidi="ar-EG"/>
              </w:rPr>
            </w:pPr>
          </w:p>
        </w:tc>
      </w:tr>
    </w:tbl>
    <w:p w:rsidR="003E0C46" w:rsidRDefault="003E0C46" w:rsidP="001C6E5D">
      <w:pPr>
        <w:bidi w:val="0"/>
        <w:rPr>
          <w:lang w:bidi="ar-EG"/>
        </w:rPr>
      </w:pPr>
    </w:p>
    <w:p w:rsidR="00AC1973" w:rsidRPr="000F4565" w:rsidRDefault="00AC1973" w:rsidP="00AC1973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0F4565">
        <w:rPr>
          <w:b/>
          <w:bCs/>
          <w:lang w:bidi="ar-EG"/>
        </w:rPr>
        <w:t xml:space="preserve">Policies and Procedures 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AC1973" w:rsidTr="00A403D1">
        <w:tc>
          <w:tcPr>
            <w:tcW w:w="2904" w:type="dxa"/>
          </w:tcPr>
          <w:p w:rsidR="00AC1973" w:rsidRPr="000F4565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D.1. </w:t>
            </w:r>
            <w:r w:rsidRPr="000F4565">
              <w:rPr>
                <w:b/>
                <w:bCs/>
                <w:lang w:bidi="ar-EG"/>
              </w:rPr>
              <w:t>Number of available policies</w:t>
            </w:r>
          </w:p>
        </w:tc>
        <w:tc>
          <w:tcPr>
            <w:tcW w:w="5612" w:type="dxa"/>
            <w:gridSpan w:val="2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……………………….</w:t>
            </w:r>
          </w:p>
        </w:tc>
      </w:tr>
      <w:tr w:rsidR="00AC1973" w:rsidTr="00A403D1">
        <w:tc>
          <w:tcPr>
            <w:tcW w:w="2904" w:type="dxa"/>
            <w:vMerge w:val="restart"/>
          </w:tcPr>
          <w:p w:rsidR="00AC1973" w:rsidRPr="000F4565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D.2. </w:t>
            </w:r>
            <w:r w:rsidRPr="000F4565">
              <w:rPr>
                <w:b/>
                <w:bCs/>
                <w:lang w:bidi="ar-EG"/>
              </w:rPr>
              <w:t xml:space="preserve">Statement of adopted policies only </w:t>
            </w:r>
          </w:p>
        </w:tc>
        <w:tc>
          <w:tcPr>
            <w:tcW w:w="3973" w:type="dxa"/>
          </w:tcPr>
          <w:p w:rsidR="00AC1973" w:rsidRPr="00FC0E30" w:rsidRDefault="00AC1973" w:rsidP="00A403D1">
            <w:pPr>
              <w:jc w:val="center"/>
              <w:rPr>
                <w:b/>
                <w:bCs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Policy title </w:t>
            </w:r>
          </w:p>
        </w:tc>
        <w:tc>
          <w:tcPr>
            <w:tcW w:w="1639" w:type="dxa"/>
          </w:tcPr>
          <w:p w:rsidR="00AC1973" w:rsidRPr="00FC0E30" w:rsidRDefault="00AC1973" w:rsidP="00A403D1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policy activation (High, Medium, low or None) </w:t>
            </w:r>
          </w:p>
        </w:tc>
      </w:tr>
      <w:tr w:rsidR="00AC1973" w:rsidTr="00A403D1">
        <w:tc>
          <w:tcPr>
            <w:tcW w:w="2904" w:type="dxa"/>
            <w:vMerge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AC1973" w:rsidRPr="009F1638" w:rsidRDefault="00AC1973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C1973" w:rsidRDefault="00AC1973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C1973" w:rsidTr="00A403D1">
        <w:tc>
          <w:tcPr>
            <w:tcW w:w="3617" w:type="dxa"/>
            <w:vMerge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AC1973" w:rsidRPr="009F1638" w:rsidRDefault="00AC1973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C1973" w:rsidRDefault="00AC1973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C1973" w:rsidTr="00A403D1">
        <w:tc>
          <w:tcPr>
            <w:tcW w:w="2904" w:type="dxa"/>
            <w:vMerge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AC1973" w:rsidRPr="009F1638" w:rsidRDefault="00AC1973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C1973" w:rsidRDefault="00AC1973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C1973" w:rsidTr="00A403D1">
        <w:tc>
          <w:tcPr>
            <w:tcW w:w="2904" w:type="dxa"/>
            <w:vMerge w:val="restart"/>
          </w:tcPr>
          <w:p w:rsidR="00AC1973" w:rsidRPr="00FC0E30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D.3. </w:t>
            </w:r>
            <w:r w:rsidRPr="00FC0E30">
              <w:rPr>
                <w:b/>
                <w:bCs/>
                <w:lang w:bidi="ar-EG"/>
              </w:rPr>
              <w:t xml:space="preserve">Improvement plan for policies </w:t>
            </w:r>
          </w:p>
        </w:tc>
        <w:tc>
          <w:tcPr>
            <w:tcW w:w="3973" w:type="dxa"/>
          </w:tcPr>
          <w:p w:rsidR="00AC1973" w:rsidRPr="00C007F5" w:rsidRDefault="00AC1973" w:rsidP="00A403D1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>Statement of policies with low or none level of activation</w:t>
            </w:r>
          </w:p>
        </w:tc>
        <w:tc>
          <w:tcPr>
            <w:tcW w:w="1639" w:type="dxa"/>
          </w:tcPr>
          <w:p w:rsidR="00AC1973" w:rsidRPr="00C007F5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AC1973" w:rsidTr="00A403D1">
        <w:tc>
          <w:tcPr>
            <w:tcW w:w="2904" w:type="dxa"/>
            <w:vMerge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C1973" w:rsidRPr="009F1638" w:rsidRDefault="00AC1973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C1973" w:rsidRDefault="00AC1973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C1973" w:rsidTr="00A403D1">
        <w:tc>
          <w:tcPr>
            <w:tcW w:w="2904" w:type="dxa"/>
            <w:vMerge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C1973" w:rsidRPr="009F1638" w:rsidRDefault="00AC1973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C1973" w:rsidRDefault="00AC1973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C1973" w:rsidTr="00A403D1">
        <w:tc>
          <w:tcPr>
            <w:tcW w:w="2904" w:type="dxa"/>
            <w:vMerge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C1973" w:rsidRPr="009F1638" w:rsidRDefault="00AC1973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C1973" w:rsidRDefault="00AC1973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C1973" w:rsidTr="00A403D1">
        <w:tc>
          <w:tcPr>
            <w:tcW w:w="2904" w:type="dxa"/>
            <w:vMerge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C1973" w:rsidRPr="009F1638" w:rsidRDefault="00AC1973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C1973" w:rsidRDefault="00AC1973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AC1973" w:rsidRDefault="00AC1973" w:rsidP="00AC1973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751"/>
        <w:gridCol w:w="2127"/>
        <w:gridCol w:w="1559"/>
      </w:tblGrid>
      <w:tr w:rsidR="00AC1973" w:rsidTr="00A403D1">
        <w:tc>
          <w:tcPr>
            <w:tcW w:w="4751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b/>
                <w:bCs/>
              </w:rPr>
              <w:t>Report complete by</w:t>
            </w:r>
            <w:r>
              <w:rPr>
                <w:lang w:bidi="ar-EG"/>
              </w:rPr>
              <w:t>:</w:t>
            </w:r>
          </w:p>
        </w:tc>
        <w:tc>
          <w:tcPr>
            <w:tcW w:w="2127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Date Report Completed</w:t>
            </w:r>
          </w:p>
        </w:tc>
      </w:tr>
      <w:tr w:rsidR="00AC1973" w:rsidTr="00936794">
        <w:trPr>
          <w:trHeight w:val="660"/>
        </w:trPr>
        <w:tc>
          <w:tcPr>
            <w:tcW w:w="4751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AC1973" w:rsidTr="00A403D1">
        <w:tc>
          <w:tcPr>
            <w:tcW w:w="4751" w:type="dxa"/>
          </w:tcPr>
          <w:p w:rsidR="00AC1973" w:rsidRPr="00F34235" w:rsidRDefault="00AC1973" w:rsidP="00A403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Approval of </w:t>
            </w:r>
            <w:r w:rsidRPr="00A227D9">
              <w:rPr>
                <w:b/>
                <w:bCs/>
              </w:rPr>
              <w:t>Measurement and Evaluation Committee</w:t>
            </w:r>
            <w:r>
              <w:rPr>
                <w:b/>
                <w:bCs/>
              </w:rPr>
              <w:t xml:space="preserve"> by </w:t>
            </w:r>
            <w:r w:rsidRPr="00A227D9">
              <w:rPr>
                <w:b/>
                <w:bCs/>
              </w:rPr>
              <w:t>(if required)</w:t>
            </w:r>
            <w:r>
              <w:rPr>
                <w:b/>
                <w:bCs/>
              </w:rPr>
              <w:t>:</w:t>
            </w:r>
          </w:p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 xml:space="preserve">Date </w:t>
            </w:r>
          </w:p>
        </w:tc>
      </w:tr>
      <w:tr w:rsidR="00AC1973" w:rsidTr="00A403D1">
        <w:tc>
          <w:tcPr>
            <w:tcW w:w="4751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AC1973" w:rsidTr="00A403D1">
        <w:tc>
          <w:tcPr>
            <w:tcW w:w="4751" w:type="dxa"/>
          </w:tcPr>
          <w:p w:rsidR="00AC1973" w:rsidRPr="00A227D9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 xml:space="preserve">Department Council approval No: </w:t>
            </w:r>
          </w:p>
        </w:tc>
        <w:tc>
          <w:tcPr>
            <w:tcW w:w="2127" w:type="dxa"/>
          </w:tcPr>
          <w:p w:rsidR="00AC1973" w:rsidRPr="00A227D9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Head of Department Council</w:t>
            </w:r>
          </w:p>
        </w:tc>
        <w:tc>
          <w:tcPr>
            <w:tcW w:w="1559" w:type="dxa"/>
          </w:tcPr>
          <w:p w:rsidR="00AC1973" w:rsidRPr="00A227D9" w:rsidRDefault="00AC1973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Date</w:t>
            </w:r>
          </w:p>
        </w:tc>
      </w:tr>
      <w:tr w:rsidR="00AC1973" w:rsidTr="00A403D1">
        <w:tc>
          <w:tcPr>
            <w:tcW w:w="4751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C1973" w:rsidRDefault="00AC1973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AC1973" w:rsidRPr="00A227D9" w:rsidRDefault="00AC1973" w:rsidP="00AC1973">
      <w:pPr>
        <w:pStyle w:val="ListParagraph"/>
        <w:bidi w:val="0"/>
        <w:ind w:left="-220"/>
        <w:rPr>
          <w:color w:val="FF0000"/>
          <w:lang w:bidi="ar-EG"/>
        </w:rPr>
      </w:pPr>
      <w:r w:rsidRPr="00A227D9">
        <w:rPr>
          <w:color w:val="FF0000"/>
          <w:lang w:bidi="ar-EG"/>
        </w:rPr>
        <w:t>Note: all above signature are not required if report send by electronic administrative transactions</w:t>
      </w:r>
    </w:p>
    <w:p w:rsidR="00AC1973" w:rsidRPr="005816D0" w:rsidRDefault="00AC1973" w:rsidP="00AC1973">
      <w:pPr>
        <w:rPr>
          <w:rtl/>
          <w:lang w:bidi="ar-EG"/>
        </w:rPr>
      </w:pPr>
    </w:p>
    <w:p w:rsidR="00AC1973" w:rsidRDefault="003D03C0" w:rsidP="00AC1973">
      <w:pPr>
        <w:bidi w:val="0"/>
        <w:rPr>
          <w:lang w:bidi="ar-EG"/>
        </w:rPr>
      </w:pPr>
      <w:r>
        <w:rPr>
          <w:rFonts w:hint="cs"/>
          <w:rtl/>
          <w:lang w:bidi="ar-EG"/>
        </w:rPr>
        <w:t>..</w:t>
      </w:r>
    </w:p>
    <w:sectPr w:rsidR="00AC1973" w:rsidSect="00EC1FF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05" w:rsidRDefault="00AA7305" w:rsidP="00FE2CF1">
      <w:pPr>
        <w:spacing w:after="0" w:line="240" w:lineRule="auto"/>
      </w:pPr>
      <w:r>
        <w:separator/>
      </w:r>
    </w:p>
  </w:endnote>
  <w:endnote w:type="continuationSeparator" w:id="0">
    <w:p w:rsidR="00AA7305" w:rsidRDefault="00AA7305" w:rsidP="00FE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CE" w:rsidRDefault="002D7CCE" w:rsidP="002D7CCE">
    <w:pPr>
      <w:pStyle w:val="Footer"/>
      <w:pBdr>
        <w:top w:val="single" w:sz="4" w:space="1" w:color="D9D9D9" w:themeColor="background1" w:themeShade="D9"/>
      </w:pBdr>
      <w:bidi w:val="0"/>
      <w:rPr>
        <w:b/>
        <w:bCs/>
      </w:rPr>
    </w:pPr>
    <w:r w:rsidRPr="00C4056C">
      <w:rPr>
        <w:rFonts w:ascii="Arial" w:hAnsi="Arial" w:cs="Arial"/>
        <w:color w:val="000000" w:themeColor="text1"/>
        <w:sz w:val="19"/>
        <w:szCs w:val="19"/>
      </w:rPr>
      <w:t>MP_P&amp;C_30</w:t>
    </w:r>
    <w:sdt>
      <w:sdtPr>
        <w:id w:val="163274220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C5FB9">
          <w:fldChar w:fldCharType="begin"/>
        </w:r>
        <w:r>
          <w:instrText xml:space="preserve"> PAGE   \* MERGEFORMAT </w:instrText>
        </w:r>
        <w:r w:rsidR="007C5FB9">
          <w:fldChar w:fldCharType="separate"/>
        </w:r>
        <w:r w:rsidR="00936794" w:rsidRPr="00936794">
          <w:rPr>
            <w:b/>
            <w:bCs/>
            <w:noProof/>
          </w:rPr>
          <w:t>1</w:t>
        </w:r>
        <w:r w:rsidR="007C5FB9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1C6E5D" w:rsidRDefault="001C6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05" w:rsidRDefault="00AA7305" w:rsidP="00FE2CF1">
      <w:pPr>
        <w:spacing w:after="0" w:line="240" w:lineRule="auto"/>
      </w:pPr>
      <w:r>
        <w:separator/>
      </w:r>
    </w:p>
  </w:footnote>
  <w:footnote w:type="continuationSeparator" w:id="0">
    <w:p w:rsidR="00AA7305" w:rsidRDefault="00AA7305" w:rsidP="00FE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>
          <wp:extent cx="825500" cy="692150"/>
          <wp:effectExtent l="0" t="0" r="0" b="0"/>
          <wp:docPr id="1" name="Picture 1" descr="D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305">
      <w:rPr>
        <w:noProof/>
        <w:sz w:val="20"/>
      </w:rPr>
      <w:pict>
        <v:rect id="Rectangle 4" o:spid="_x0000_s2052" style="position:absolute;left:0;text-align:left;margin-left:341pt;margin-top:9.5pt;width:140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CIAIAAB4EAAAOAAAAZHJzL2Uyb0RvYy54bWysU8GO0zAQvSPxD5bvNE3V0jZqulp1KUJa&#10;YMXCBziOk1g4HjN2my5fz9jpdgvcEDlYnsz4+c2b583NqTfsqNBrsCXPJ1POlJVQa9uW/NvX/ZsV&#10;Zz4IWwsDVpX8SXl+s339ajO4Qs2gA1MrZARifTG4knchuCLLvOxUL/wEnLKUbAB7ESjENqtRDITe&#10;m2w2nb7NBsDaIUjlPf29G5N8m/CbRsnwuWm8CsyUnLiFtGJaq7hm240oWhSu0/JMQ/wDi15oS5de&#10;oO5EEOyA+i+oXksED02YSOgzaBotVeqBusmnf3Tz2AmnUi8kjncXmfz/g5Wfjg/IdF3yOWdW9DSi&#10;LySasK1RbB7lGZwvqOrRPWBs0Lt7kN89s7DrqErdIsLQKVETqTzWZ78diIGno6waPkJN6OIQICl1&#10;arCPgKQBO6WBPF0Gok6BSfqZL1er5XrBmaTcKl/nizSxTBTPpx368F5Bz+Km5EjcE7o43vsQ2Yji&#10;uSSxB6PrvTYmBdhWO4PsKMgc+/SlBqjJ6zJj2VDy9WK2SMgW4vnkm14HMq/RPZGbxm+0U1Tjna1T&#10;SRDajHtiYuxZnqjIqGw4VScqjDJVUD+RUAijSelR0aYD/MnZQAYtuf9xEKg4Mx8sib3O5/Po6BTM&#10;F8sZBXidqa4zwkqCKnngbNzuwvgKDg5129FN+bm7WxpQo5N2L6zOvMmESdLzg4kuv45T1cuz3v4C&#10;AAD//wMAUEsDBBQABgAIAAAAIQCbZAvx3gAAAAoBAAAPAAAAZHJzL2Rvd25yZXYueG1sTI9BT8Mw&#10;DIXvSPyHyEjcWMI2QluaTghpJ+DAhsTVa7K2onFKk27l32NOcLLs9/T8vXIz+16c3Bi7QAZuFwqE&#10;ozrYjhoD7/vtTQYiJiSLfSBn4NtF2FSXFyUWNpzpzZ12qREcQrFAA21KQyFlrFvnMS7C4Ii1Yxg9&#10;Jl7HRtoRzxzue7lUSkuPHfGHFgf31Lr6czd5A6jX9uv1uHrZP08a82ZW27sPZcz11fz4ACK5Of2Z&#10;4Ref0aFipkOYyEbRG9DZkrskFnKebMj16h7EgQ/rTIGsSvm/QvUDAAD//wMAUEsBAi0AFAAGAAgA&#10;AAAhALaDOJL+AAAA4QEAABMAAAAAAAAAAAAAAAAAAAAAAFtDb250ZW50X1R5cGVzXS54bWxQSwEC&#10;LQAUAAYACAAAACEAOP0h/9YAAACUAQAACwAAAAAAAAAAAAAAAAAvAQAAX3JlbHMvLnJlbHNQSwEC&#10;LQAUAAYACAAAACEAkGsQAiACAAAeBAAADgAAAAAAAAAAAAAAAAAuAgAAZHJzL2Uyb0RvYy54bWxQ&#10;SwECLQAUAAYACAAAACEAm2QL8d4AAAAKAQAADwAAAAAAAAAAAAAAAAB6BAAAZHJzL2Rvd25yZXYu&#10;eG1sUEsFBgAAAAAEAAQA8wAAAIUFAAAAAA==&#10;" stroked="f">
          <v:textbox>
            <w:txbxContent>
              <w:p w:rsidR="00FE2CF1" w:rsidRPr="00392B55" w:rsidRDefault="00FE2CF1" w:rsidP="00FE2CF1">
                <w:pPr>
                  <w:jc w:val="center"/>
                  <w:rPr>
                    <w:rtl/>
                  </w:rPr>
                </w:pPr>
                <w:r w:rsidRPr="00392B55">
                  <w:rPr>
                    <w:b/>
                    <w:bCs/>
                    <w:rtl/>
                  </w:rPr>
                  <w:t>المملكة العربية السعودية</w:t>
                </w:r>
              </w:p>
              <w:p w:rsidR="00FE2CF1" w:rsidRPr="00392B55" w:rsidRDefault="00FE2CF1" w:rsidP="00FE2CF1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وزارة التعليم العالي</w:t>
                </w:r>
              </w:p>
              <w:p w:rsidR="00FE2CF1" w:rsidRPr="00392B55" w:rsidRDefault="00FE2CF1" w:rsidP="00FE2CF1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جامعة نجران</w:t>
                </w:r>
              </w:p>
              <w:p w:rsidR="00FE2CF1" w:rsidRPr="00392B55" w:rsidRDefault="00FE2CF1" w:rsidP="00FE2CF1">
                <w:pPr>
                  <w:jc w:val="center"/>
                  <w:rPr>
                    <w:rFonts w:ascii="Calibri" w:hAnsi="Calibri" w:cs="Calibri"/>
                  </w:rPr>
                </w:pPr>
              </w:p>
            </w:txbxContent>
          </v:textbox>
          <w10:anchorlock/>
        </v:rect>
      </w:pict>
    </w:r>
    <w:r w:rsidR="00AA7305">
      <w:rPr>
        <w:noProof/>
        <w:sz w:val="20"/>
      </w:rPr>
      <w:pict>
        <v:rect id="Rectangle 3" o:spid="_x0000_s2051" style="position:absolute;left:0;text-align:left;margin-left:-41.5pt;margin-top:5pt;width:1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IAIAACUEAAAOAAAAZHJzL2Uyb0RvYy54bWysU9uO0zAQfUfiHyy/0yTddilR09WqSxHS&#10;AisWPsBxnMTCN8Zu0/L1O3ay3QJviDxYM5mZ4zNnxuubo1bkIMBLaypazHJKhOG2kaar6Pdvuzcr&#10;SnxgpmHKGlHRk/D0ZvP61XpwpZjb3qpGAEEQ48vBVbQPwZVZ5nkvNPMz64TBYGtBs4AudFkDbEB0&#10;rbJ5nl9ng4XGgeXCe/x7NwbpJuG3reDhS9t6EYiqKHIL6YR01vHMNmtWdsBcL/lEg/0DC82kwUvP&#10;UHcsMLIH+ReUlhyst22Ycasz27aSi9QDdlPkf3Tz2DMnUi8ojndnmfz/g+WfDw9AZFPRK0oM0zii&#10;rygaM50S5CrKMzhfYtaje4DYoHf3lv/wxNhtj1niFsAOvWANkipifvZbQXQ8lpJ6+GQbRGf7YJNS&#10;xxZ0BEQNyDEN5HQeiDgGwvFnsSquixznxjH2rlgs0I5XsPK52oEPH4TVJBoVBeSe0Nnh3ocx9Tkl&#10;sbdKNjupVHKgq7cKyIHhcuzSN6H7yzRlyIC3L+fLhGxsrEdoVmoZcHmV1BVd5fGL5ayMarw3TbID&#10;k2q0kbQykzxRkVHZcKyPSf6kXVSrts0J9QI77iq+LTR6C78oGXBPK+p/7hkIStRHg5onVXCxk7NY&#10;vp2jWnAZqS8jzHCEqmigZDS3YXwMewey6/GmYmryFufUyiThC6uJPu5iGsL0buKyX/op6+V1b54A&#10;AAD//wMAUEsDBBQABgAIAAAAIQAWFEsM3AAAAAoBAAAPAAAAZHJzL2Rvd25yZXYueG1sTE/LTsMw&#10;ELwj8Q/WInFrbfpSCXEqhNQTcKBF4rqNt0lEvA6x04a/Z3uip9U8NDuTb0bfqhP1sQls4WFqQBGX&#10;wTVcWfjcbydrUDEhO2wDk4VfirApbm9yzFw48weddqlSEsIxQwt1Sl2mdSxr8hinoSMW7Rh6j0lg&#10;X2nX41nCfatnxqy0x4blQ40dvdRUfu8GbwFXC/fzfpy/7V+HFT5Wo9kuv4y193fj8xOoRGP6N8Ol&#10;vlSHQjodwsAuqtbCZD2XLUkEI1cMM3MhDkIsFwZ0kevrCcUfAAAA//8DAFBLAQItABQABgAIAAAA&#10;IQC2gziS/gAAAOEBAAATAAAAAAAAAAAAAAAAAAAAAABbQ29udGVudF9UeXBlc10ueG1sUEsBAi0A&#10;FAAGAAgAAAAhADj9If/WAAAAlAEAAAsAAAAAAAAAAAAAAAAALwEAAF9yZWxzLy5yZWxzUEsBAi0A&#10;FAAGAAgAAAAhAG6Nr6IgAgAAJQQAAA4AAAAAAAAAAAAAAAAALgIAAGRycy9lMm9Eb2MueG1sUEsB&#10;Ai0AFAAGAAgAAAAhABYUSwzcAAAACgEAAA8AAAAAAAAAAAAAAAAAegQAAGRycy9kb3ducmV2Lnht&#10;bFBLBQYAAAAABAAEAPMAAACDBQAAAAA=&#10;" stroked="f">
          <v:textbox>
            <w:txbxContent>
              <w:p w:rsidR="00FE2CF1" w:rsidRPr="00392B55" w:rsidRDefault="00FE2CF1" w:rsidP="00FE2CF1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Kingdom of Saudi Arabia</w:t>
                </w:r>
              </w:p>
              <w:p w:rsidR="00FE2CF1" w:rsidRPr="00392B55" w:rsidRDefault="00FE2CF1" w:rsidP="00FE2CF1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Ministry of Higher Education</w:t>
                </w:r>
              </w:p>
              <w:p w:rsidR="00FE2CF1" w:rsidRPr="00392B55" w:rsidRDefault="00FE2CF1" w:rsidP="00FE2CF1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Najran University</w:t>
                </w:r>
              </w:p>
            </w:txbxContent>
          </v:textbox>
          <w10:anchorlock/>
        </v:rect>
      </w:pict>
    </w:r>
  </w:p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FE2CF1" w:rsidRPr="002946AE" w:rsidRDefault="00AA7305" w:rsidP="00FE2CF1">
    <w:pPr>
      <w:pStyle w:val="Header"/>
      <w:ind w:left="1735" w:hanging="2718"/>
      <w:jc w:val="center"/>
    </w:pPr>
    <w:r>
      <w:rPr>
        <w:noProof/>
        <w:sz w:val="20"/>
      </w:rPr>
      <w:pict>
        <v:line id="Straight Connector 5" o:spid="_x0000_s205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15.4pt" to="45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c4gEAACIEAAAOAAAAZHJzL2Uyb0RvYy54bWysU8tu2zAQvBfoPxC8x5LcOg4Eyzk4SC9F&#10;azTJBzAUaRHlC0vWkv++S0qWgyRA0aIXio+d2Z3Z1eZ2MJocBQTlbEOrRUmJsNy1yh4a+vR4f3VD&#10;SYjMtkw7Kxp6EoHebj9+2PS+FkvXOd0KIEhiQ937hnYx+rooAu+EYWHhvLD4KB0YFvEIh6IF1iO7&#10;0cWyLK+L3kHrwXERAt7ejY90m/mlFDx+lzKISHRDsbaYV8jrc1qL7YbVB2C+U3wqg/1DFYYpi0ln&#10;qjsWGfkF6g2VURxccDIuuDOFk1JxkTWgmqp8peahY15kLWhO8LNN4f/R8m/HPRDVNnRFiWUGW/QQ&#10;galDF8nOWYsGOiCr5FPvQ43hO7uH6RT8HpLoQYJJX5RDhuztafZWDJFwvLz+vF6XJbaA41u1xH3i&#10;LC5gDyF+Ec6QtGmoVjZJZzU7fg1xDD2HpGttSd/QT9V6lTiNRwURe/jzsZs6EZxW7b3SOkXneRI7&#10;DeTIcBLiUE3ZX0RhLdpiSUnnqCzv4kmLMeEPIdEp1FLlwl5xMs6FjWdebTE6wSRWMAPLPwOn+AQV&#10;eX7/BjwjcmZn4ww2yjp4L/vFCjnGnx0YdScLnl17yj3P1uAg5r5NP02a9JfnDL/82tvfAAAA//8D&#10;AFBLAwQUAAYACAAAACEA4q7JJd4AAAAKAQAADwAAAGRycy9kb3ducmV2LnhtbEyPwW7CMBBE75X6&#10;D9ZW6g3s0BTRNA5CSEWIU0v7AUu8jSNiO40NhL/v9lSOOzs7O69cjq4TZxpiG7yGbKpAkK+DaX2j&#10;4evzbbIAERN6g13wpOFKEZbV/V2JhQkX/0HnfWoEh/hYoAabUl9IGWtLDuM09OR59x0Gh4nHoZFm&#10;wAuHu07OlJpLh63nDxZ7Wluqj/uT4xr1Vu6uO5UfLb3n22fc/KxXG60fH8bVK4hEY/o3w199voGK&#10;Ox3CyZsoOg2TLJszTNLwpJiBHS8qZ+HAwmwBsirlLUL1CwAA//8DAFBLAQItABQABgAIAAAAIQC2&#10;gziS/gAAAOEBAAATAAAAAAAAAAAAAAAAAAAAAABbQ29udGVudF9UeXBlc10ueG1sUEsBAi0AFAAG&#10;AAgAAAAhADj9If/WAAAAlAEAAAsAAAAAAAAAAAAAAAAALwEAAF9yZWxzLy5yZWxzUEsBAi0AFAAG&#10;AAgAAAAhAGKxdVziAQAAIgQAAA4AAAAAAAAAAAAAAAAALgIAAGRycy9lMm9Eb2MueG1sUEsBAi0A&#10;FAAGAAgAAAAhAOKuySXeAAAACgEAAA8AAAAAAAAAAAAAAAAAPAQAAGRycy9kb3ducmV2LnhtbFBL&#10;BQYAAAAABAAEAPMAAABHBQAAAAA=&#10;" strokecolor="black [3213]" strokeweight="2.5pt">
          <v:stroke linestyle="thickThin" joinstyle="miter"/>
        </v:line>
      </w:pict>
    </w:r>
    <w:r>
      <w:rPr>
        <w:noProof/>
        <w:sz w:val="20"/>
      </w:rPr>
      <w:pict>
        <v:rect id="Rectangle 2" o:spid="_x0000_s2049" style="position:absolute;left:0;text-align:left;margin-left:649.4pt;margin-top:5.2pt;width:102.3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sKgIAAE4EAAAOAAAAZHJzL2Uyb0RvYy54bWysVMGO0zAQvSPxD5bvNE3UljZqulp1KUJa&#10;2BULH+A4TmLh2GbsNilfz9jJli5wQuRgeTLjlzfvjbO9GTpFTgKcNLqg6WxOidDcVFI3Bf365fBm&#10;TYnzTFdMGS0KehaO3uxev9r2NheZaY2qBBAE0S7vbUFb722eJI63omNuZqzQmKwNdMxjCE1SAesR&#10;vVNJNp+vkt5AZcFw4Ry+vRuTdBfx61pw/1DXTniiCorcfFwhrmVYk92W5Q0w20o+0WD/wKJjUuNH&#10;L1B3zDNyBPkHVCc5GGdqP+OmS0xdSy5iD9hNOv+tm6eWWRF7QXGcvcjk/h8s/3R6BCKrgmaUaNah&#10;RZ9RNKYbJUgW5Omty7HqyT5CaNDZe8O/OaLNvsUqcQtg+lawCkmloT55cSAEDo+Ssv9oKkRnR2+i&#10;UkMNXQBEDcgQDTlfDBGDJxxfptlms14sKeGYW2WrNI2OJSx/Pm3B+ffCdCRsCgrIPaKz073zgQ3L&#10;n0sie6NkdZBKxQCacq+AnBgOxyE+sQFs8rpMadIXdLPMlhH5Rc5dQ8zj8zeITnqcciW7gq4vRSwP&#10;sr3TVZxBz6Qa90hZ6UnHIN1ogR/KYfJpMqU01RmFBTMONV5C3LQGflDS40AX1H0/MhCUqA8azdmk&#10;i0W4ATFYLN9mGMB1przOMM0RqqCeknG79+OtOVqQTYtfSqMa2tyiobWMWgezR1YTfRzaaMF0wcKt&#10;uI5j1a/fwO4nAAAA//8DAFBLAwQUAAYACAAAACEATpVnl98AAAAMAQAADwAAAGRycy9kb3ducmV2&#10;LnhtbEyPQU+DQBCF7yb+h82YeLO7UmsKZWmMpiYeW3rxtsAIVHaWsEuL/nqHU73Nm3l58710O9lO&#10;nHHwrSMNjwsFAql0VUu1hmO+e1iD8MFQZTpHqOEHPWyz25vUJJW70B7Ph1ALDiGfGA1NCH0ipS8b&#10;tMYvXI/Ety83WBNYDrWsBnPhcNvJSKlnaU1L/KExPb42WH4fRquhaKOj+d3n78rGu2X4mPLT+Pmm&#10;9f3d9LIBEXAKVzPM+IwOGTMVbqTKi451FK+ZPfCknkDMjpVarkAU8yZWILNU/i+R/QEAAP//AwBQ&#10;SwECLQAUAAYACAAAACEAtoM4kv4AAADhAQAAEwAAAAAAAAAAAAAAAAAAAAAAW0NvbnRlbnRfVHlw&#10;ZXNdLnhtbFBLAQItABQABgAIAAAAIQA4/SH/1gAAAJQBAAALAAAAAAAAAAAAAAAAAC8BAABfcmVs&#10;cy8ucmVsc1BLAQItABQABgAIAAAAIQDDSHJsKgIAAE4EAAAOAAAAAAAAAAAAAAAAAC4CAABkcnMv&#10;ZTJvRG9jLnhtbFBLAQItABQABgAIAAAAIQBOlWeX3wAAAAwBAAAPAAAAAAAAAAAAAAAAAIQEAABk&#10;cnMvZG93bnJldi54bWxQSwUGAAAAAAQABADzAAAAkAUAAAAA&#10;">
          <v:textbox>
            <w:txbxContent>
              <w:p w:rsidR="00FE2CF1" w:rsidRDefault="00FE2CF1" w:rsidP="00FE2CF1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المملكة العربية السعودية</w:t>
                </w:r>
              </w:p>
              <w:p w:rsidR="00FE2CF1" w:rsidRDefault="00FE2CF1" w:rsidP="00FE2CF1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وزارة التعليم العالي</w:t>
                </w:r>
              </w:p>
              <w:p w:rsidR="00FE2CF1" w:rsidRDefault="00FE2CF1" w:rsidP="00FE2CF1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جامعة نجران</w:t>
                </w:r>
              </w:p>
              <w:p w:rsidR="00FE2CF1" w:rsidRDefault="00FE2CF1" w:rsidP="00FE2C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rtl/>
                  </w:rPr>
                  <w:t>كلية الطب</w:t>
                </w:r>
              </w:p>
              <w:p w:rsidR="00FE2CF1" w:rsidRDefault="00FE2CF1" w:rsidP="00FE2CF1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</w:p>
            </w:txbxContent>
          </v:textbox>
          <w10:anchorlock/>
        </v:rect>
      </w:pict>
    </w:r>
  </w:p>
  <w:p w:rsidR="00FE2CF1" w:rsidRDefault="00FE2CF1" w:rsidP="00FE2CF1">
    <w:pPr>
      <w:pStyle w:val="Header"/>
      <w:rPr>
        <w:lang w:bidi="ar-EG"/>
      </w:rPr>
    </w:pPr>
  </w:p>
  <w:p w:rsidR="00FE2CF1" w:rsidRDefault="00FE2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4641"/>
    <w:multiLevelType w:val="hybridMultilevel"/>
    <w:tmpl w:val="B8C287BA"/>
    <w:lvl w:ilvl="0" w:tplc="639E0D92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05B"/>
    <w:multiLevelType w:val="hybridMultilevel"/>
    <w:tmpl w:val="A488803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5FB7"/>
    <w:multiLevelType w:val="hybridMultilevel"/>
    <w:tmpl w:val="74066B50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753C52A1"/>
    <w:multiLevelType w:val="hybridMultilevel"/>
    <w:tmpl w:val="AC20C218"/>
    <w:lvl w:ilvl="0" w:tplc="03C4C246">
      <w:start w:val="1"/>
      <w:numFmt w:val="upperLetter"/>
      <w:lvlText w:val="%1-"/>
      <w:lvlJc w:val="left"/>
      <w:pPr>
        <w:ind w:left="-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0" w:hanging="360"/>
      </w:pPr>
    </w:lvl>
    <w:lvl w:ilvl="2" w:tplc="0409001B" w:tentative="1">
      <w:start w:val="1"/>
      <w:numFmt w:val="lowerRoman"/>
      <w:lvlText w:val="%3."/>
      <w:lvlJc w:val="right"/>
      <w:pPr>
        <w:ind w:left="1220" w:hanging="180"/>
      </w:pPr>
    </w:lvl>
    <w:lvl w:ilvl="3" w:tplc="0409000F" w:tentative="1">
      <w:start w:val="1"/>
      <w:numFmt w:val="decimal"/>
      <w:lvlText w:val="%4."/>
      <w:lvlJc w:val="left"/>
      <w:pPr>
        <w:ind w:left="1940" w:hanging="360"/>
      </w:pPr>
    </w:lvl>
    <w:lvl w:ilvl="4" w:tplc="04090019" w:tentative="1">
      <w:start w:val="1"/>
      <w:numFmt w:val="lowerLetter"/>
      <w:lvlText w:val="%5."/>
      <w:lvlJc w:val="left"/>
      <w:pPr>
        <w:ind w:left="2660" w:hanging="360"/>
      </w:pPr>
    </w:lvl>
    <w:lvl w:ilvl="5" w:tplc="0409001B" w:tentative="1">
      <w:start w:val="1"/>
      <w:numFmt w:val="lowerRoman"/>
      <w:lvlText w:val="%6."/>
      <w:lvlJc w:val="right"/>
      <w:pPr>
        <w:ind w:left="3380" w:hanging="180"/>
      </w:pPr>
    </w:lvl>
    <w:lvl w:ilvl="6" w:tplc="0409000F" w:tentative="1">
      <w:start w:val="1"/>
      <w:numFmt w:val="decimal"/>
      <w:lvlText w:val="%7."/>
      <w:lvlJc w:val="left"/>
      <w:pPr>
        <w:ind w:left="4100" w:hanging="360"/>
      </w:pPr>
    </w:lvl>
    <w:lvl w:ilvl="7" w:tplc="04090019" w:tentative="1">
      <w:start w:val="1"/>
      <w:numFmt w:val="lowerLetter"/>
      <w:lvlText w:val="%8."/>
      <w:lvlJc w:val="left"/>
      <w:pPr>
        <w:ind w:left="4820" w:hanging="360"/>
      </w:pPr>
    </w:lvl>
    <w:lvl w:ilvl="8" w:tplc="040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TAzNjUxsjS2MDQyNjBX0lEKTi0uzszPAykwrAUAhzKTqiwAAAA="/>
  </w:docVars>
  <w:rsids>
    <w:rsidRoot w:val="00F80B4F"/>
    <w:rsid w:val="001C6E5D"/>
    <w:rsid w:val="00213CF8"/>
    <w:rsid w:val="002918D6"/>
    <w:rsid w:val="002D7CCE"/>
    <w:rsid w:val="00302509"/>
    <w:rsid w:val="00315A17"/>
    <w:rsid w:val="00340921"/>
    <w:rsid w:val="003B6523"/>
    <w:rsid w:val="003D03C0"/>
    <w:rsid w:val="003E0C46"/>
    <w:rsid w:val="004074E8"/>
    <w:rsid w:val="00423E95"/>
    <w:rsid w:val="004378B9"/>
    <w:rsid w:val="004B7AE2"/>
    <w:rsid w:val="00501976"/>
    <w:rsid w:val="00502D7D"/>
    <w:rsid w:val="00612C68"/>
    <w:rsid w:val="007106AB"/>
    <w:rsid w:val="007A0C2D"/>
    <w:rsid w:val="007C5FB9"/>
    <w:rsid w:val="0080179C"/>
    <w:rsid w:val="00855500"/>
    <w:rsid w:val="008A6472"/>
    <w:rsid w:val="00927F51"/>
    <w:rsid w:val="00936794"/>
    <w:rsid w:val="00977C8E"/>
    <w:rsid w:val="00A853E0"/>
    <w:rsid w:val="00AA7305"/>
    <w:rsid w:val="00AC1973"/>
    <w:rsid w:val="00AF39A2"/>
    <w:rsid w:val="00B76221"/>
    <w:rsid w:val="00B82E08"/>
    <w:rsid w:val="00BA21B9"/>
    <w:rsid w:val="00C57FBF"/>
    <w:rsid w:val="00CA00C0"/>
    <w:rsid w:val="00D208B2"/>
    <w:rsid w:val="00D51FF8"/>
    <w:rsid w:val="00DB0778"/>
    <w:rsid w:val="00EC1FFC"/>
    <w:rsid w:val="00F80B4F"/>
    <w:rsid w:val="00FE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4A62A22"/>
  <w15:docId w15:val="{43607A17-5251-4819-84F6-5C6B7A26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4F"/>
    <w:pPr>
      <w:bidi/>
    </w:pPr>
  </w:style>
  <w:style w:type="paragraph" w:styleId="Heading1">
    <w:name w:val="heading 1"/>
    <w:basedOn w:val="Normal"/>
    <w:next w:val="Normal"/>
    <w:link w:val="Heading1Char"/>
    <w:qFormat/>
    <w:rsid w:val="00FE2CF1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E2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F1"/>
  </w:style>
  <w:style w:type="paragraph" w:styleId="Footer">
    <w:name w:val="footer"/>
    <w:basedOn w:val="Normal"/>
    <w:link w:val="FooterChar"/>
    <w:uiPriority w:val="99"/>
    <w:unhideWhenUsed/>
    <w:rsid w:val="00FE2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F1"/>
  </w:style>
  <w:style w:type="character" w:customStyle="1" w:styleId="Heading1Char">
    <w:name w:val="Heading 1 Char"/>
    <w:basedOn w:val="DefaultParagraphFont"/>
    <w:link w:val="Heading1"/>
    <w:rsid w:val="00FE2CF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FE2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0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3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3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7718-ECE8-4903-A3DF-2D7E166F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SAEED</dc:creator>
  <cp:keywords/>
  <dc:description/>
  <cp:lastModifiedBy>Mohammed Khalil Saeed Salih</cp:lastModifiedBy>
  <cp:revision>4</cp:revision>
  <dcterms:created xsi:type="dcterms:W3CDTF">2015-05-06T10:29:00Z</dcterms:created>
  <dcterms:modified xsi:type="dcterms:W3CDTF">2021-02-24T10:19:00Z</dcterms:modified>
</cp:coreProperties>
</file>